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307322" cy="1207248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7322" cy="1207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8"/>
          <w:szCs w:val="28"/>
          <w:rtl w:val="0"/>
        </w:rPr>
        <w:t xml:space="preserve">Серия «Организация»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Cambria" w:cs="Cambria" w:eastAsia="Cambria" w:hAnsi="Cambria"/>
          <w:b w:val="1"/>
          <w:color w:val="000000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36"/>
          <w:szCs w:val="36"/>
          <w:rtl w:val="0"/>
        </w:rPr>
        <w:t xml:space="preserve">Инструкция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1"/>
          <w:color w:val="000000"/>
          <w:sz w:val="36"/>
          <w:szCs w:val="36"/>
          <w:rtl w:val="0"/>
        </w:rPr>
        <w:t xml:space="preserve">По продувке труб поливной системы перед зимним периодом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right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От 20.11.2020</w:t>
      </w:r>
    </w:p>
    <w:p w:rsidR="00000000" w:rsidDel="00000000" w:rsidP="00000000" w:rsidRDefault="00000000" w:rsidRPr="00000000" w14:paraId="00000007">
      <w:pPr>
        <w:spacing w:after="0" w:line="240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продувки поливной системы нам необходим компрессор. Его нужно взять в аренду на сутки агентстве по аренде компрессоров. 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Для продувки компрессором применяется давление воздуха, равное рабочему давлению системы автополива – 3-8 бар. Насадка компрессора как для поливочного пистолета, или шланга, защелка,  Создавать более сильный напор не рекомендуется, чтобы не повредить трубопровод. Можно начать с 1-2 бара и добавлять по мере необходимости.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sz w:val="30"/>
          <w:szCs w:val="30"/>
          <w:rtl w:val="0"/>
        </w:rPr>
        <w:t xml:space="preserve">1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- АРЕНДА-СТРОЙ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Менеджер Аренда-Строй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Донецкое шоссе,122к, Дніпро, Україна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+380 (98) 938-75-25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+380 (73) 219-41-31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+380 (50) 778-57-97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1"/>
        </w:rPr>
      </w:pPr>
      <w:hyperlink r:id="rId7">
        <w:r w:rsidDel="00000000" w:rsidR="00000000" w:rsidRPr="00000000">
          <w:rPr>
            <w:rFonts w:ascii="Cambria" w:cs="Cambria" w:eastAsia="Cambria" w:hAnsi="Cambria"/>
            <w:b w:val="1"/>
            <w:color w:val="1155cc"/>
            <w:u w:val="single"/>
            <w:rtl w:val="0"/>
          </w:rPr>
          <w:t xml:space="preserve">https://arenda-stroy.com.ua/ua/contacts</w:t>
        </w:r>
      </w:hyperlink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1"/>
        </w:rPr>
      </w:pPr>
      <w:hyperlink r:id="rId8">
        <w:r w:rsidDel="00000000" w:rsidR="00000000" w:rsidRPr="00000000">
          <w:rPr>
            <w:rFonts w:ascii="Cambria" w:cs="Cambria" w:eastAsia="Cambria" w:hAnsi="Cambria"/>
            <w:b w:val="1"/>
            <w:color w:val="1155cc"/>
            <w:u w:val="single"/>
            <w:rtl w:val="0"/>
          </w:rPr>
          <w:t xml:space="preserve">arenda-stroy@ukr.net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- 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Budprocat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        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Roboto" w:cs="Roboto" w:eastAsia="Roboto" w:hAnsi="Roboto"/>
          <w:b w:val="1"/>
          <w:color w:val="041f3c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041f3c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color w:val="041f3c"/>
          <w:sz w:val="23"/>
          <w:szCs w:val="23"/>
          <w:highlight w:val="white"/>
          <w:rtl w:val="0"/>
        </w:rPr>
        <w:t xml:space="preserve">Дніпро -</w:t>
      </w:r>
      <w:r w:rsidDel="00000000" w:rsidR="00000000" w:rsidRPr="00000000">
        <w:rPr>
          <w:rFonts w:ascii="Roboto" w:cs="Roboto" w:eastAsia="Roboto" w:hAnsi="Roboto"/>
          <w:b w:val="1"/>
          <w:color w:val="041f3c"/>
          <w:sz w:val="21"/>
          <w:szCs w:val="21"/>
          <w:rtl w:val="0"/>
        </w:rPr>
        <w:t xml:space="preserve">50-301-55-00, 067-923-55-53</w:t>
      </w:r>
    </w:p>
    <w:p w:rsidR="00000000" w:rsidDel="00000000" w:rsidP="00000000" w:rsidRDefault="00000000" w:rsidRPr="00000000" w14:paraId="00000016">
      <w:pPr>
        <w:shd w:fill="ffffff" w:val="clear"/>
        <w:spacing w:after="40" w:before="40" w:line="240" w:lineRule="auto"/>
        <w:jc w:val="both"/>
        <w:rPr>
          <w:rFonts w:ascii="Roboto" w:cs="Roboto" w:eastAsia="Roboto" w:hAnsi="Roboto"/>
          <w:b w:val="1"/>
          <w:color w:val="041f3c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041f3c"/>
          <w:sz w:val="23"/>
          <w:szCs w:val="23"/>
          <w:rtl w:val="0"/>
        </w:rPr>
        <w:t xml:space="preserve">вул. Володимира Антоновича, 33 </w:t>
      </w:r>
    </w:p>
    <w:p w:rsidR="00000000" w:rsidDel="00000000" w:rsidP="00000000" w:rsidRDefault="00000000" w:rsidRPr="00000000" w14:paraId="00000017">
      <w:pPr>
        <w:shd w:fill="ffffff" w:val="clear"/>
        <w:spacing w:after="40" w:before="40" w:line="240" w:lineRule="auto"/>
        <w:jc w:val="both"/>
        <w:rPr>
          <w:rFonts w:ascii="Roboto" w:cs="Roboto" w:eastAsia="Roboto" w:hAnsi="Roboto"/>
          <w:b w:val="1"/>
          <w:color w:val="041f3c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041f3c"/>
          <w:sz w:val="21"/>
          <w:szCs w:val="21"/>
          <w:rtl w:val="0"/>
        </w:rPr>
        <w:t xml:space="preserve">Пн-Сб с 9:00 до 15:00,</w:t>
      </w:r>
    </w:p>
    <w:p w:rsidR="00000000" w:rsidDel="00000000" w:rsidP="00000000" w:rsidRDefault="00000000" w:rsidRPr="00000000" w14:paraId="00000018">
      <w:pPr>
        <w:shd w:fill="ffffff" w:val="clear"/>
        <w:spacing w:after="40" w:before="40" w:line="342.85714285714283" w:lineRule="auto"/>
        <w:jc w:val="left"/>
        <w:rPr>
          <w:rFonts w:ascii="Roboto" w:cs="Roboto" w:eastAsia="Roboto" w:hAnsi="Roboto"/>
          <w:b w:val="1"/>
          <w:color w:val="041f3c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b w:val="1"/>
          <w:color w:val="041f3c"/>
          <w:sz w:val="21"/>
          <w:szCs w:val="21"/>
          <w:rtl w:val="0"/>
        </w:rPr>
        <w:t xml:space="preserve">Нд вих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1"/>
        </w:rPr>
      </w:pPr>
      <w:hyperlink r:id="rId9">
        <w:r w:rsidDel="00000000" w:rsidR="00000000" w:rsidRPr="00000000">
          <w:rPr>
            <w:rFonts w:ascii="Cambria" w:cs="Cambria" w:eastAsia="Cambria" w:hAnsi="Cambria"/>
            <w:b w:val="1"/>
            <w:color w:val="1155cc"/>
            <w:u w:val="single"/>
            <w:rtl w:val="0"/>
          </w:rPr>
          <w:t xml:space="preserve">https://budprocat.com/ua/kompressor-odwerk-tof-7524.html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началом продувки перекрываем воду в офисе в кабинете Бухгалтерии. При входе с правой стороны в стене внизу есть люк.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14784" cy="1886328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4784" cy="1886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Выходим во двор офиса 1, отсоединяем один шланг от поливной системы находящийся с правой стороны (если стоять к входной двери лицом) от крыльца.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90346" cy="212040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346" cy="2120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фото изображен отсоединенный шланг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3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Подсоединяем к шлангу компрессор.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Затем подымаем крышку люка. Он находится на газоне.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63386" cy="3151099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3386" cy="3151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Поочередно открываем краны и выдуваем компрессором из труб воду.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 же действия совершаем с системой капельного полива. Только подсоединяем компрессор к шлангу капельного полива. Изображен на картинке.</w:t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405765</wp:posOffset>
            </wp:positionH>
            <wp:positionV relativeFrom="paragraph">
              <wp:posOffset>14605</wp:posOffset>
            </wp:positionV>
            <wp:extent cx="2527300" cy="3368040"/>
            <wp:effectExtent b="0" l="0" r="0" t="0"/>
            <wp:wrapSquare wrapText="bothSides" distB="0" distT="0" distL="114300" distR="1143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368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Капельный полив установлен на клумбах по обеим сторонам от крыльца и возле разделительной сетки между офисом 1 и 2.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60089" cy="288004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0089" cy="2880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455930</wp:posOffset>
            </wp:positionH>
            <wp:positionV relativeFrom="paragraph">
              <wp:posOffset>0</wp:posOffset>
            </wp:positionV>
            <wp:extent cx="2176145" cy="2901950"/>
            <wp:effectExtent b="0" l="0" r="0" t="0"/>
            <wp:wrapSquare wrapText="bothSides" distB="0" distT="0" distL="114300" distR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145" cy="2901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Чтоб проверить вся ли вода удалена из труб необходимо дождаться пока, струя воды из шланга перейдет в струю воздуха.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После завершения продувки поливной системы на территории офиса 1, компрессор переносим к подвалу. Возле окна переговорной комнаты номер 1 находятся трубы.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47312" cy="312966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312" cy="3129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фото трубы находятся уже под утеплителем.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Трубы необходимо рассоединить и так же продуть компрессором, они отвечают за капельный полив возле шлакоблочного забора напротив бани.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После проделанной работы трубы, находящиеся возле окна переговорной комнаты номер 1 необходимо утеплить стекловатой и забить пленкой.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75808" cy="330098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5808" cy="3300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udprocat.com/ua/kompressor-odwerk-tof-7524.html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image" Target="media/image2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7" Type="http://schemas.openxmlformats.org/officeDocument/2006/relationships/hyperlink" Target="https://arenda-stroy.com.ua/ua/contacts" TargetMode="External"/><Relationship Id="rId8" Type="http://schemas.openxmlformats.org/officeDocument/2006/relationships/hyperlink" Target="mailto:arenda-stroy@ukr.ne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